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CFB7D" w14:textId="3732D747" w:rsidR="00903098" w:rsidRPr="00AF3CC0" w:rsidRDefault="00903098" w:rsidP="00903098">
      <w:pPr>
        <w:jc w:val="right"/>
        <w:rPr>
          <w:sz w:val="24"/>
          <w:szCs w:val="24"/>
        </w:rPr>
      </w:pPr>
      <w:r w:rsidRPr="00AF3CC0">
        <w:rPr>
          <w:sz w:val="24"/>
          <w:szCs w:val="24"/>
        </w:rPr>
        <w:t>Z</w:t>
      </w:r>
      <w:r w:rsidR="000E0E2E" w:rsidRPr="00AF3CC0">
        <w:rPr>
          <w:sz w:val="24"/>
          <w:szCs w:val="24"/>
        </w:rPr>
        <w:t xml:space="preserve">ałącznik </w:t>
      </w:r>
      <w:r w:rsidRPr="00AF3CC0">
        <w:rPr>
          <w:sz w:val="24"/>
          <w:szCs w:val="24"/>
        </w:rPr>
        <w:t xml:space="preserve">nr </w:t>
      </w:r>
      <w:r w:rsidR="002E61B9">
        <w:rPr>
          <w:sz w:val="24"/>
          <w:szCs w:val="24"/>
        </w:rPr>
        <w:t xml:space="preserve">1 </w:t>
      </w:r>
      <w:r w:rsidR="000E0E2E" w:rsidRPr="00AF3CC0">
        <w:rPr>
          <w:sz w:val="24"/>
          <w:szCs w:val="24"/>
        </w:rPr>
        <w:t>do</w:t>
      </w:r>
      <w:r w:rsidR="002E61B9">
        <w:rPr>
          <w:sz w:val="24"/>
          <w:szCs w:val="24"/>
        </w:rPr>
        <w:t xml:space="preserve"> Formularza „Oferta”</w:t>
      </w:r>
    </w:p>
    <w:p w14:paraId="5718BB08" w14:textId="6F461CF5" w:rsidR="00006EF3" w:rsidRPr="00AF3CC0" w:rsidRDefault="00903098" w:rsidP="00903098">
      <w:pPr>
        <w:jc w:val="center"/>
        <w:rPr>
          <w:b/>
          <w:sz w:val="36"/>
          <w:szCs w:val="36"/>
        </w:rPr>
      </w:pPr>
      <w:r w:rsidRPr="00AF3CC0">
        <w:rPr>
          <w:b/>
          <w:sz w:val="36"/>
          <w:szCs w:val="36"/>
        </w:rPr>
        <w:t xml:space="preserve">Formularz </w:t>
      </w:r>
      <w:r w:rsidR="000E0E2E" w:rsidRPr="00AF3CC0">
        <w:rPr>
          <w:b/>
          <w:sz w:val="36"/>
          <w:szCs w:val="36"/>
        </w:rPr>
        <w:t>C</w:t>
      </w:r>
      <w:r w:rsidRPr="00AF3CC0">
        <w:rPr>
          <w:b/>
          <w:sz w:val="36"/>
          <w:szCs w:val="36"/>
        </w:rPr>
        <w:t>enowy</w:t>
      </w:r>
    </w:p>
    <w:p w14:paraId="717F3DE1" w14:textId="77777777" w:rsidR="00F54D4E" w:rsidRPr="00AF3CC0" w:rsidRDefault="00F54D4E" w:rsidP="00F54D4E">
      <w:pPr>
        <w:pStyle w:val="Tekstpodstawowy"/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bookmarkStart w:id="0" w:name="_Hlk53659132"/>
    </w:p>
    <w:p w14:paraId="79CE247D" w14:textId="28BA5824" w:rsidR="00F54D4E" w:rsidRPr="009E79F5" w:rsidRDefault="00F54D4E" w:rsidP="009E79F5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r w:rsidRPr="00AF3CC0">
        <w:rPr>
          <w:rFonts w:ascii="Century Gothic" w:hAnsi="Century Gothic"/>
          <w:bCs/>
          <w:sz w:val="20"/>
          <w:szCs w:val="20"/>
        </w:rPr>
        <w:t xml:space="preserve">Postępowanie o udzielenie Zamówienia niepublicznego prowadzonego w trybie przetargu nieograniczonego na wykonanie zadania </w:t>
      </w:r>
      <w:r w:rsidRPr="00AF3CC0">
        <w:rPr>
          <w:rFonts w:ascii="Century Gothic" w:hAnsi="Century Gothic" w:cs="Arial"/>
          <w:sz w:val="20"/>
          <w:szCs w:val="20"/>
        </w:rPr>
        <w:t xml:space="preserve">pn.: </w:t>
      </w:r>
      <w:r w:rsidRPr="00AF3CC0">
        <w:rPr>
          <w:rFonts w:ascii="Century Gothic" w:hAnsi="Century Gothic" w:cs="Arial"/>
          <w:b/>
          <w:bCs/>
          <w:sz w:val="20"/>
          <w:szCs w:val="20"/>
        </w:rPr>
        <w:t>„</w:t>
      </w:r>
      <w:r w:rsidR="002E61B9" w:rsidRPr="002E61B9">
        <w:rPr>
          <w:rFonts w:ascii="Century Gothic" w:hAnsi="Century Gothic" w:cs="Arial"/>
          <w:b/>
          <w:bCs/>
          <w:sz w:val="20"/>
          <w:szCs w:val="20"/>
        </w:rPr>
        <w:t xml:space="preserve">Usługi wykonania wzorcowania, kalibracji oraz napraw analizatorów wydechu </w:t>
      </w:r>
      <w:proofErr w:type="spellStart"/>
      <w:r w:rsidR="002E61B9" w:rsidRPr="002E61B9">
        <w:rPr>
          <w:rFonts w:ascii="Century Gothic" w:hAnsi="Century Gothic" w:cs="Arial"/>
          <w:b/>
          <w:bCs/>
          <w:sz w:val="20"/>
          <w:szCs w:val="20"/>
        </w:rPr>
        <w:t>Alcoquant</w:t>
      </w:r>
      <w:proofErr w:type="spellEnd"/>
      <w:r w:rsidR="002E61B9" w:rsidRPr="002E61B9">
        <w:rPr>
          <w:rFonts w:ascii="Century Gothic" w:hAnsi="Century Gothic" w:cs="Arial"/>
          <w:b/>
          <w:bCs/>
          <w:sz w:val="20"/>
          <w:szCs w:val="20"/>
        </w:rPr>
        <w:t xml:space="preserve"> 6020 i </w:t>
      </w:r>
      <w:proofErr w:type="spellStart"/>
      <w:r w:rsidR="002E61B9" w:rsidRPr="002E61B9">
        <w:rPr>
          <w:rFonts w:ascii="Century Gothic" w:hAnsi="Century Gothic" w:cs="Arial"/>
          <w:b/>
          <w:bCs/>
          <w:sz w:val="20"/>
          <w:szCs w:val="20"/>
        </w:rPr>
        <w:t>Alcoquant</w:t>
      </w:r>
      <w:proofErr w:type="spellEnd"/>
      <w:r w:rsidR="002E61B9" w:rsidRPr="002E61B9">
        <w:rPr>
          <w:rFonts w:ascii="Century Gothic" w:hAnsi="Century Gothic" w:cs="Arial"/>
          <w:b/>
          <w:bCs/>
          <w:sz w:val="20"/>
          <w:szCs w:val="20"/>
        </w:rPr>
        <w:t xml:space="preserve"> 6020 Plus należących do GAZ-SYSTEM S.A.</w:t>
      </w:r>
      <w:r w:rsidR="002E61B9">
        <w:rPr>
          <w:rFonts w:ascii="Century Gothic" w:hAnsi="Century Gothic" w:cs="Arial"/>
          <w:b/>
          <w:bCs/>
          <w:sz w:val="20"/>
          <w:szCs w:val="20"/>
        </w:rPr>
        <w:t xml:space="preserve">” </w:t>
      </w:r>
      <w:r w:rsidRPr="00AF3CC0">
        <w:rPr>
          <w:rFonts w:ascii="Century Gothic" w:hAnsi="Century Gothic"/>
          <w:sz w:val="20"/>
        </w:rPr>
        <w:t xml:space="preserve">– nr postępowania: </w:t>
      </w:r>
      <w:bookmarkEnd w:id="0"/>
      <w:r w:rsidR="002E61B9" w:rsidRPr="002E61B9">
        <w:rPr>
          <w:rFonts w:ascii="Century Gothic" w:hAnsi="Century Gothic"/>
          <w:b/>
          <w:bCs/>
          <w:sz w:val="20"/>
        </w:rPr>
        <w:t>NP/2026/04/0265/PW</w:t>
      </w:r>
    </w:p>
    <w:p w14:paraId="6ACC0CD4" w14:textId="6773D424" w:rsidR="00862922" w:rsidRPr="00AF3CC0" w:rsidRDefault="00862922" w:rsidP="00862922">
      <w:pPr>
        <w:pStyle w:val="Akapitzlist"/>
        <w:numPr>
          <w:ilvl w:val="0"/>
          <w:numId w:val="1"/>
        </w:numPr>
        <w:rPr>
          <w:b/>
          <w:sz w:val="28"/>
          <w:szCs w:val="28"/>
        </w:rPr>
      </w:pPr>
      <w:r w:rsidRPr="00AF3CC0">
        <w:rPr>
          <w:b/>
          <w:sz w:val="28"/>
          <w:szCs w:val="28"/>
        </w:rPr>
        <w:t>Usługa kalibracji</w:t>
      </w:r>
      <w:r w:rsidR="00D90941" w:rsidRPr="00AF3CC0">
        <w:rPr>
          <w:b/>
          <w:sz w:val="28"/>
          <w:szCs w:val="28"/>
        </w:rPr>
        <w:t xml:space="preserve"> i wzorcowania</w:t>
      </w:r>
    </w:p>
    <w:tbl>
      <w:tblPr>
        <w:tblStyle w:val="Tabela-Siatka"/>
        <w:tblW w:w="14577" w:type="dxa"/>
        <w:tblLook w:val="04A0" w:firstRow="1" w:lastRow="0" w:firstColumn="1" w:lastColumn="0" w:noHBand="0" w:noVBand="1"/>
      </w:tblPr>
      <w:tblGrid>
        <w:gridCol w:w="670"/>
        <w:gridCol w:w="2425"/>
        <w:gridCol w:w="1914"/>
        <w:gridCol w:w="2374"/>
        <w:gridCol w:w="1566"/>
        <w:gridCol w:w="1775"/>
        <w:gridCol w:w="1926"/>
        <w:gridCol w:w="1927"/>
      </w:tblGrid>
      <w:tr w:rsidR="00B0439E" w:rsidRPr="003362D0" w14:paraId="1E882DA4" w14:textId="77777777" w:rsidTr="005F3AB9">
        <w:trPr>
          <w:trHeight w:val="1597"/>
        </w:trPr>
        <w:tc>
          <w:tcPr>
            <w:tcW w:w="670" w:type="dxa"/>
            <w:shd w:val="clear" w:color="auto" w:fill="D0CECE" w:themeFill="background2" w:themeFillShade="E6"/>
          </w:tcPr>
          <w:p w14:paraId="31150293" w14:textId="77777777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 xml:space="preserve">Lp. </w:t>
            </w:r>
          </w:p>
        </w:tc>
        <w:tc>
          <w:tcPr>
            <w:tcW w:w="2425" w:type="dxa"/>
            <w:shd w:val="clear" w:color="auto" w:fill="D0CECE" w:themeFill="background2" w:themeFillShade="E6"/>
          </w:tcPr>
          <w:p w14:paraId="0E108810" w14:textId="77777777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Typ urządzenia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2B408C4E" w14:textId="6FCFDDA0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  <w:vertAlign w:val="superscript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 xml:space="preserve">Szacunkowa ilość urządzeń podlegających </w:t>
            </w:r>
            <w:r w:rsidR="00B0439E" w:rsidRPr="003362D0">
              <w:rPr>
                <w:rFonts w:ascii="Century Gothic" w:hAnsi="Century Gothic"/>
                <w:sz w:val="16"/>
                <w:szCs w:val="16"/>
              </w:rPr>
              <w:t xml:space="preserve">wzorcowaniu i </w:t>
            </w:r>
            <w:r w:rsidRPr="003362D0">
              <w:rPr>
                <w:rFonts w:ascii="Century Gothic" w:hAnsi="Century Gothic"/>
                <w:sz w:val="16"/>
                <w:szCs w:val="16"/>
              </w:rPr>
              <w:t>kalibracji w okresie obowiązywania umowy</w:t>
            </w:r>
            <w:r w:rsidRPr="003362D0">
              <w:rPr>
                <w:rFonts w:ascii="Century Gothic" w:hAnsi="Century Gothic"/>
                <w:sz w:val="16"/>
                <w:szCs w:val="16"/>
                <w:vertAlign w:val="superscript"/>
              </w:rPr>
              <w:t xml:space="preserve">* </w:t>
            </w:r>
            <w:r w:rsidRPr="003362D0">
              <w:rPr>
                <w:rFonts w:ascii="Century Gothic" w:hAnsi="Century Gothic"/>
                <w:sz w:val="16"/>
                <w:szCs w:val="16"/>
              </w:rPr>
              <w:t>(szt.)</w:t>
            </w:r>
          </w:p>
        </w:tc>
        <w:tc>
          <w:tcPr>
            <w:tcW w:w="2372" w:type="dxa"/>
            <w:shd w:val="clear" w:color="auto" w:fill="D0CECE" w:themeFill="background2" w:themeFillShade="E6"/>
          </w:tcPr>
          <w:p w14:paraId="6653528B" w14:textId="0275FD15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 xml:space="preserve">Cena jednostkowa netto za 1 usługę </w:t>
            </w:r>
            <w:r w:rsidR="00B0439E" w:rsidRPr="003362D0">
              <w:rPr>
                <w:rFonts w:ascii="Century Gothic" w:hAnsi="Century Gothic"/>
                <w:sz w:val="16"/>
                <w:szCs w:val="16"/>
              </w:rPr>
              <w:t>wzorcowania</w:t>
            </w:r>
            <w:r w:rsidR="00493874" w:rsidRPr="003362D0">
              <w:rPr>
                <w:rFonts w:ascii="Century Gothic" w:hAnsi="Century Gothic"/>
                <w:sz w:val="16"/>
                <w:szCs w:val="16"/>
              </w:rPr>
              <w:t xml:space="preserve"> i </w:t>
            </w:r>
            <w:r w:rsidRPr="003362D0">
              <w:rPr>
                <w:rFonts w:ascii="Century Gothic" w:hAnsi="Century Gothic"/>
                <w:sz w:val="16"/>
                <w:szCs w:val="16"/>
              </w:rPr>
              <w:t>kalibracji za 1 urządzenie (PLN)</w:t>
            </w:r>
          </w:p>
        </w:tc>
        <w:tc>
          <w:tcPr>
            <w:tcW w:w="1566" w:type="dxa"/>
            <w:shd w:val="clear" w:color="auto" w:fill="D0CECE" w:themeFill="background2" w:themeFillShade="E6"/>
          </w:tcPr>
          <w:p w14:paraId="1C4983CA" w14:textId="5B794107" w:rsidR="000E0E2E" w:rsidRPr="003362D0" w:rsidRDefault="000E0E2E" w:rsidP="000E0E2E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 xml:space="preserve">Cena netto  za usługę </w:t>
            </w:r>
            <w:r w:rsidR="00B0439E" w:rsidRPr="003362D0">
              <w:rPr>
                <w:rFonts w:ascii="Century Gothic" w:hAnsi="Century Gothic"/>
                <w:sz w:val="16"/>
                <w:szCs w:val="16"/>
              </w:rPr>
              <w:t xml:space="preserve">wzorcowania i </w:t>
            </w:r>
            <w:r w:rsidRPr="003362D0">
              <w:rPr>
                <w:rFonts w:ascii="Century Gothic" w:hAnsi="Century Gothic"/>
                <w:sz w:val="16"/>
                <w:szCs w:val="16"/>
              </w:rPr>
              <w:t xml:space="preserve">kalibracji </w:t>
            </w:r>
          </w:p>
          <w:p w14:paraId="45F55574" w14:textId="658D2617" w:rsidR="000E0E2E" w:rsidRPr="003362D0" w:rsidRDefault="000E0E2E" w:rsidP="000E0E2E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(kol.3 x kol.4) (PLN)</w:t>
            </w:r>
          </w:p>
        </w:tc>
        <w:tc>
          <w:tcPr>
            <w:tcW w:w="1775" w:type="dxa"/>
            <w:shd w:val="clear" w:color="auto" w:fill="D0CECE" w:themeFill="background2" w:themeFillShade="E6"/>
          </w:tcPr>
          <w:p w14:paraId="25927FE8" w14:textId="73B6C6CB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Stawka podatku VAT(%)</w:t>
            </w:r>
          </w:p>
        </w:tc>
        <w:tc>
          <w:tcPr>
            <w:tcW w:w="1926" w:type="dxa"/>
            <w:shd w:val="clear" w:color="auto" w:fill="D0CECE" w:themeFill="background2" w:themeFillShade="E6"/>
          </w:tcPr>
          <w:p w14:paraId="00419FDB" w14:textId="17BFA22A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Kwota VAT  (PLN)</w:t>
            </w:r>
          </w:p>
        </w:tc>
        <w:tc>
          <w:tcPr>
            <w:tcW w:w="1927" w:type="dxa"/>
            <w:shd w:val="clear" w:color="auto" w:fill="D0CECE" w:themeFill="background2" w:themeFillShade="E6"/>
          </w:tcPr>
          <w:p w14:paraId="709E4D5A" w14:textId="4376F794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 xml:space="preserve">Cena brutto za usługę </w:t>
            </w:r>
            <w:r w:rsidR="00B0439E" w:rsidRPr="003362D0">
              <w:rPr>
                <w:rFonts w:ascii="Century Gothic" w:hAnsi="Century Gothic"/>
                <w:sz w:val="16"/>
                <w:szCs w:val="16"/>
              </w:rPr>
              <w:t xml:space="preserve">wzorcowania i </w:t>
            </w:r>
            <w:r w:rsidRPr="003362D0">
              <w:rPr>
                <w:rFonts w:ascii="Century Gothic" w:hAnsi="Century Gothic"/>
                <w:sz w:val="16"/>
                <w:szCs w:val="16"/>
              </w:rPr>
              <w:t xml:space="preserve">kalibracji </w:t>
            </w:r>
          </w:p>
          <w:p w14:paraId="040A69C4" w14:textId="3E31F6EC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(kol.3 +  kol.</w:t>
            </w:r>
            <w:r w:rsidR="00797F11" w:rsidRPr="003362D0">
              <w:rPr>
                <w:rFonts w:ascii="Century Gothic" w:hAnsi="Century Gothic"/>
                <w:sz w:val="16"/>
                <w:szCs w:val="16"/>
              </w:rPr>
              <w:t>7</w:t>
            </w:r>
            <w:r w:rsidRPr="003362D0">
              <w:rPr>
                <w:rFonts w:ascii="Century Gothic" w:hAnsi="Century Gothic"/>
                <w:sz w:val="16"/>
                <w:szCs w:val="16"/>
              </w:rPr>
              <w:t>) (PLN)</w:t>
            </w:r>
          </w:p>
        </w:tc>
      </w:tr>
      <w:tr w:rsidR="00B0439E" w:rsidRPr="003362D0" w14:paraId="3F461C3C" w14:textId="77777777" w:rsidTr="005F3AB9">
        <w:trPr>
          <w:trHeight w:val="228"/>
        </w:trPr>
        <w:tc>
          <w:tcPr>
            <w:tcW w:w="670" w:type="dxa"/>
            <w:shd w:val="clear" w:color="auto" w:fill="D0CECE" w:themeFill="background2" w:themeFillShade="E6"/>
          </w:tcPr>
          <w:p w14:paraId="694BB136" w14:textId="77777777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1.</w:t>
            </w:r>
          </w:p>
        </w:tc>
        <w:tc>
          <w:tcPr>
            <w:tcW w:w="2425" w:type="dxa"/>
            <w:shd w:val="clear" w:color="auto" w:fill="D0CECE" w:themeFill="background2" w:themeFillShade="E6"/>
          </w:tcPr>
          <w:p w14:paraId="17DA4D25" w14:textId="77777777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2.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2CCE46D4" w14:textId="77777777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3.</w:t>
            </w:r>
          </w:p>
        </w:tc>
        <w:tc>
          <w:tcPr>
            <w:tcW w:w="2372" w:type="dxa"/>
            <w:shd w:val="clear" w:color="auto" w:fill="D0CECE" w:themeFill="background2" w:themeFillShade="E6"/>
          </w:tcPr>
          <w:p w14:paraId="00800A50" w14:textId="77777777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4.</w:t>
            </w:r>
          </w:p>
        </w:tc>
        <w:tc>
          <w:tcPr>
            <w:tcW w:w="1566" w:type="dxa"/>
            <w:shd w:val="clear" w:color="auto" w:fill="D0CECE" w:themeFill="background2" w:themeFillShade="E6"/>
          </w:tcPr>
          <w:p w14:paraId="69AFA218" w14:textId="5FDFD36F" w:rsidR="000E0E2E" w:rsidRPr="003362D0" w:rsidRDefault="00797F11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5.</w:t>
            </w:r>
          </w:p>
        </w:tc>
        <w:tc>
          <w:tcPr>
            <w:tcW w:w="1775" w:type="dxa"/>
            <w:shd w:val="clear" w:color="auto" w:fill="D0CECE" w:themeFill="background2" w:themeFillShade="E6"/>
          </w:tcPr>
          <w:p w14:paraId="4B1843A1" w14:textId="1DDA97E6" w:rsidR="000E0E2E" w:rsidRPr="003362D0" w:rsidRDefault="00797F11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6</w:t>
            </w:r>
            <w:r w:rsidR="000E0E2E" w:rsidRPr="003362D0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1926" w:type="dxa"/>
            <w:shd w:val="clear" w:color="auto" w:fill="D0CECE" w:themeFill="background2" w:themeFillShade="E6"/>
          </w:tcPr>
          <w:p w14:paraId="7CE7438A" w14:textId="66021610" w:rsidR="000E0E2E" w:rsidRPr="003362D0" w:rsidRDefault="00797F11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7</w:t>
            </w:r>
            <w:r w:rsidR="000E0E2E" w:rsidRPr="003362D0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1927" w:type="dxa"/>
            <w:shd w:val="clear" w:color="auto" w:fill="D0CECE" w:themeFill="background2" w:themeFillShade="E6"/>
          </w:tcPr>
          <w:p w14:paraId="4F16F872" w14:textId="42B3B5C2" w:rsidR="000E0E2E" w:rsidRPr="003362D0" w:rsidRDefault="00797F11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8</w:t>
            </w:r>
            <w:r w:rsidR="00F54D4E" w:rsidRPr="003362D0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</w:tr>
      <w:tr w:rsidR="00B0439E" w:rsidRPr="003362D0" w14:paraId="1655D4CD" w14:textId="77777777" w:rsidTr="005F3AB9">
        <w:trPr>
          <w:trHeight w:val="228"/>
        </w:trPr>
        <w:tc>
          <w:tcPr>
            <w:tcW w:w="670" w:type="dxa"/>
          </w:tcPr>
          <w:p w14:paraId="7FB5F612" w14:textId="77777777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1.</w:t>
            </w:r>
          </w:p>
        </w:tc>
        <w:tc>
          <w:tcPr>
            <w:tcW w:w="2425" w:type="dxa"/>
          </w:tcPr>
          <w:p w14:paraId="02AE0D4C" w14:textId="2F454D73" w:rsidR="000E0E2E" w:rsidRPr="003362D0" w:rsidRDefault="000E0E2E" w:rsidP="00A317AF">
            <w:pPr>
              <w:rPr>
                <w:rFonts w:ascii="Century Gothic" w:hAnsi="Century Gothic"/>
                <w:sz w:val="16"/>
                <w:szCs w:val="16"/>
              </w:rPr>
            </w:pPr>
            <w:proofErr w:type="spellStart"/>
            <w:r w:rsidRPr="003362D0">
              <w:rPr>
                <w:rFonts w:ascii="Century Gothic" w:hAnsi="Century Gothic"/>
                <w:sz w:val="16"/>
                <w:szCs w:val="16"/>
              </w:rPr>
              <w:t>Alcoquant</w:t>
            </w:r>
            <w:proofErr w:type="spellEnd"/>
            <w:r w:rsidRPr="003362D0">
              <w:rPr>
                <w:rFonts w:ascii="Century Gothic" w:hAnsi="Century Gothic"/>
                <w:sz w:val="16"/>
                <w:szCs w:val="16"/>
              </w:rPr>
              <w:t xml:space="preserve"> 6020 Plus</w:t>
            </w:r>
          </w:p>
        </w:tc>
        <w:tc>
          <w:tcPr>
            <w:tcW w:w="1914" w:type="dxa"/>
          </w:tcPr>
          <w:p w14:paraId="6A40E0B8" w14:textId="11EE04E7" w:rsidR="000E0E2E" w:rsidRPr="003362D0" w:rsidRDefault="000E0E2E" w:rsidP="00343D2A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1</w:t>
            </w:r>
            <w:r w:rsidR="002E61B9" w:rsidRPr="003362D0">
              <w:rPr>
                <w:rFonts w:ascii="Century Gothic" w:hAnsi="Century Gothic"/>
                <w:sz w:val="16"/>
                <w:szCs w:val="16"/>
              </w:rPr>
              <w:t>30</w:t>
            </w:r>
          </w:p>
        </w:tc>
        <w:tc>
          <w:tcPr>
            <w:tcW w:w="2372" w:type="dxa"/>
          </w:tcPr>
          <w:p w14:paraId="55F9D0F4" w14:textId="77777777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566" w:type="dxa"/>
          </w:tcPr>
          <w:p w14:paraId="6A5318E3" w14:textId="77777777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75" w:type="dxa"/>
          </w:tcPr>
          <w:p w14:paraId="6BD216E0" w14:textId="11EA7339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26" w:type="dxa"/>
          </w:tcPr>
          <w:p w14:paraId="75C48157" w14:textId="77777777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27" w:type="dxa"/>
          </w:tcPr>
          <w:p w14:paraId="0EA2CB16" w14:textId="77777777" w:rsidR="000E0E2E" w:rsidRPr="003362D0" w:rsidRDefault="000E0E2E" w:rsidP="0090309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0439E" w:rsidRPr="003362D0" w14:paraId="6D3F5515" w14:textId="77777777" w:rsidTr="005F3AB9">
        <w:trPr>
          <w:trHeight w:val="210"/>
        </w:trPr>
        <w:tc>
          <w:tcPr>
            <w:tcW w:w="670" w:type="dxa"/>
          </w:tcPr>
          <w:p w14:paraId="4AC46ED5" w14:textId="4CB52A5B" w:rsidR="000E0E2E" w:rsidRPr="003362D0" w:rsidRDefault="000E0E2E" w:rsidP="000B3BA5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2.</w:t>
            </w:r>
          </w:p>
        </w:tc>
        <w:tc>
          <w:tcPr>
            <w:tcW w:w="2425" w:type="dxa"/>
          </w:tcPr>
          <w:p w14:paraId="6CDCB200" w14:textId="7F656BCB" w:rsidR="000E0E2E" w:rsidRPr="003362D0" w:rsidRDefault="000E0E2E" w:rsidP="00A317AF">
            <w:pPr>
              <w:rPr>
                <w:rFonts w:ascii="Century Gothic" w:hAnsi="Century Gothic"/>
                <w:sz w:val="16"/>
                <w:szCs w:val="16"/>
              </w:rPr>
            </w:pPr>
            <w:proofErr w:type="spellStart"/>
            <w:r w:rsidRPr="003362D0">
              <w:rPr>
                <w:rFonts w:ascii="Century Gothic" w:hAnsi="Century Gothic"/>
                <w:sz w:val="16"/>
                <w:szCs w:val="16"/>
              </w:rPr>
              <w:t>Alcoquant</w:t>
            </w:r>
            <w:proofErr w:type="spellEnd"/>
            <w:r w:rsidRPr="003362D0">
              <w:rPr>
                <w:rFonts w:ascii="Century Gothic" w:hAnsi="Century Gothic"/>
                <w:sz w:val="16"/>
                <w:szCs w:val="16"/>
              </w:rPr>
              <w:t xml:space="preserve"> 6020</w:t>
            </w:r>
          </w:p>
        </w:tc>
        <w:tc>
          <w:tcPr>
            <w:tcW w:w="1914" w:type="dxa"/>
          </w:tcPr>
          <w:p w14:paraId="69A594EC" w14:textId="35C1CF11" w:rsidR="000E0E2E" w:rsidRPr="003362D0" w:rsidRDefault="000E0E2E" w:rsidP="000B3BA5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40</w:t>
            </w:r>
          </w:p>
        </w:tc>
        <w:tc>
          <w:tcPr>
            <w:tcW w:w="2372" w:type="dxa"/>
          </w:tcPr>
          <w:p w14:paraId="104F035F" w14:textId="77777777" w:rsidR="000E0E2E" w:rsidRPr="003362D0" w:rsidRDefault="000E0E2E" w:rsidP="000B3BA5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566" w:type="dxa"/>
          </w:tcPr>
          <w:p w14:paraId="2F3F1B06" w14:textId="77777777" w:rsidR="000E0E2E" w:rsidRPr="003362D0" w:rsidRDefault="000E0E2E" w:rsidP="000B3BA5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75" w:type="dxa"/>
          </w:tcPr>
          <w:p w14:paraId="4240FAA0" w14:textId="10EEABBD" w:rsidR="000E0E2E" w:rsidRPr="003362D0" w:rsidRDefault="000E0E2E" w:rsidP="000B3BA5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26" w:type="dxa"/>
          </w:tcPr>
          <w:p w14:paraId="51DB9EEC" w14:textId="77777777" w:rsidR="000E0E2E" w:rsidRPr="003362D0" w:rsidRDefault="000E0E2E" w:rsidP="000B3BA5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27" w:type="dxa"/>
          </w:tcPr>
          <w:p w14:paraId="716C928E" w14:textId="77777777" w:rsidR="000E0E2E" w:rsidRPr="003362D0" w:rsidRDefault="000E0E2E" w:rsidP="000B3BA5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3362D0" w:rsidRPr="003362D0" w14:paraId="55D9A420" w14:textId="77777777" w:rsidTr="005F3AB9">
        <w:trPr>
          <w:trHeight w:val="228"/>
        </w:trPr>
        <w:tc>
          <w:tcPr>
            <w:tcW w:w="7383" w:type="dxa"/>
            <w:gridSpan w:val="4"/>
            <w:shd w:val="clear" w:color="auto" w:fill="D9D9D9" w:themeFill="background1" w:themeFillShade="D9"/>
          </w:tcPr>
          <w:p w14:paraId="603994F7" w14:textId="227FB224" w:rsidR="003362D0" w:rsidRPr="003362D0" w:rsidRDefault="003362D0" w:rsidP="005F3AB9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RAZEM</w:t>
            </w:r>
          </w:p>
        </w:tc>
        <w:tc>
          <w:tcPr>
            <w:tcW w:w="1566" w:type="dxa"/>
            <w:shd w:val="clear" w:color="auto" w:fill="D9D9D9" w:themeFill="background1" w:themeFillShade="D9"/>
          </w:tcPr>
          <w:p w14:paraId="1C14AB2A" w14:textId="77777777" w:rsidR="003362D0" w:rsidRPr="003362D0" w:rsidRDefault="003362D0" w:rsidP="000B3BA5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75" w:type="dxa"/>
            <w:shd w:val="clear" w:color="auto" w:fill="D9D9D9" w:themeFill="background1" w:themeFillShade="D9"/>
          </w:tcPr>
          <w:p w14:paraId="5FF71F28" w14:textId="650C5788" w:rsidR="003362D0" w:rsidRPr="003362D0" w:rsidRDefault="003362D0" w:rsidP="000B3BA5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X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26732483" w14:textId="77777777" w:rsidR="003362D0" w:rsidRPr="003362D0" w:rsidRDefault="003362D0" w:rsidP="000B3BA5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27" w:type="dxa"/>
            <w:shd w:val="clear" w:color="auto" w:fill="D9D9D9" w:themeFill="background1" w:themeFillShade="D9"/>
          </w:tcPr>
          <w:p w14:paraId="2A4C8D68" w14:textId="77777777" w:rsidR="003362D0" w:rsidRPr="003362D0" w:rsidRDefault="003362D0" w:rsidP="000B3BA5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7C5F3636" w14:textId="77777777" w:rsidR="00A317AF" w:rsidRPr="00AF3CC0" w:rsidRDefault="00A317AF" w:rsidP="00903098">
      <w:pPr>
        <w:rPr>
          <w:sz w:val="24"/>
          <w:szCs w:val="24"/>
          <w:vertAlign w:val="superscript"/>
        </w:rPr>
      </w:pPr>
    </w:p>
    <w:p w14:paraId="63B4DC0E" w14:textId="702B0E9B" w:rsidR="003362D0" w:rsidRPr="00AF3CC0" w:rsidRDefault="00903098" w:rsidP="00903098">
      <w:pPr>
        <w:rPr>
          <w:sz w:val="24"/>
          <w:szCs w:val="24"/>
          <w:vertAlign w:val="superscript"/>
        </w:rPr>
      </w:pPr>
      <w:r w:rsidRPr="00AF3CC0">
        <w:rPr>
          <w:sz w:val="24"/>
          <w:szCs w:val="24"/>
          <w:vertAlign w:val="superscript"/>
        </w:rPr>
        <w:t xml:space="preserve">*podana ilość urządzeń podlegających wycenie w okresie obowiązywania umowy jest szacunkowa i służy wyłącznie do porównania ofert. W okresie realizacji zamówienia ilości urządzeń mogą ulec zmianie w zależności od bieżących potrzeb </w:t>
      </w:r>
      <w:r w:rsidR="00F54D4E" w:rsidRPr="00AF3CC0">
        <w:rPr>
          <w:sz w:val="24"/>
          <w:szCs w:val="24"/>
          <w:vertAlign w:val="superscript"/>
        </w:rPr>
        <w:t>Z</w:t>
      </w:r>
      <w:r w:rsidRPr="00AF3CC0">
        <w:rPr>
          <w:sz w:val="24"/>
          <w:szCs w:val="24"/>
          <w:vertAlign w:val="superscript"/>
        </w:rPr>
        <w:t>amawiającego</w:t>
      </w:r>
    </w:p>
    <w:p w14:paraId="3B26B1C1" w14:textId="77777777" w:rsidR="00903098" w:rsidRPr="00AF3CC0" w:rsidRDefault="00862922" w:rsidP="00862922">
      <w:pPr>
        <w:ind w:firstLine="708"/>
        <w:rPr>
          <w:b/>
          <w:sz w:val="28"/>
          <w:szCs w:val="28"/>
        </w:rPr>
      </w:pPr>
      <w:r w:rsidRPr="00AF3CC0">
        <w:rPr>
          <w:b/>
          <w:sz w:val="28"/>
          <w:szCs w:val="28"/>
        </w:rPr>
        <w:t xml:space="preserve">2. Usługa naprawy </w:t>
      </w:r>
    </w:p>
    <w:tbl>
      <w:tblPr>
        <w:tblStyle w:val="Tabela-Siatka"/>
        <w:tblW w:w="14574" w:type="dxa"/>
        <w:tblLook w:val="04A0" w:firstRow="1" w:lastRow="0" w:firstColumn="1" w:lastColumn="0" w:noHBand="0" w:noVBand="1"/>
      </w:tblPr>
      <w:tblGrid>
        <w:gridCol w:w="616"/>
        <w:gridCol w:w="2509"/>
        <w:gridCol w:w="1779"/>
        <w:gridCol w:w="2530"/>
        <w:gridCol w:w="1636"/>
        <w:gridCol w:w="1785"/>
        <w:gridCol w:w="1934"/>
        <w:gridCol w:w="1785"/>
      </w:tblGrid>
      <w:tr w:rsidR="00797F11" w:rsidRPr="003362D0" w14:paraId="2814D001" w14:textId="77777777" w:rsidTr="005F3AB9">
        <w:trPr>
          <w:trHeight w:val="899"/>
        </w:trPr>
        <w:tc>
          <w:tcPr>
            <w:tcW w:w="616" w:type="dxa"/>
            <w:shd w:val="clear" w:color="auto" w:fill="D0CECE" w:themeFill="background2" w:themeFillShade="E6"/>
          </w:tcPr>
          <w:p w14:paraId="567E07C9" w14:textId="77777777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 xml:space="preserve">Lp. </w:t>
            </w:r>
          </w:p>
        </w:tc>
        <w:tc>
          <w:tcPr>
            <w:tcW w:w="2509" w:type="dxa"/>
            <w:shd w:val="clear" w:color="auto" w:fill="D0CECE" w:themeFill="background2" w:themeFillShade="E6"/>
          </w:tcPr>
          <w:p w14:paraId="3BFD9F95" w14:textId="0DE7C585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Rodzaj naprawy urządzenia Honeywell</w:t>
            </w:r>
          </w:p>
        </w:tc>
        <w:tc>
          <w:tcPr>
            <w:tcW w:w="1779" w:type="dxa"/>
            <w:shd w:val="clear" w:color="auto" w:fill="D0CECE" w:themeFill="background2" w:themeFillShade="E6"/>
          </w:tcPr>
          <w:p w14:paraId="0BDFF0BF" w14:textId="77777777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  <w:vertAlign w:val="superscript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Szacunkowa ilość napraw w okresie obowiązywania umowy</w:t>
            </w:r>
            <w:r w:rsidRPr="003362D0">
              <w:rPr>
                <w:rFonts w:ascii="Century Gothic" w:hAnsi="Century Gothic"/>
                <w:sz w:val="16"/>
                <w:szCs w:val="16"/>
                <w:vertAlign w:val="superscript"/>
              </w:rPr>
              <w:t xml:space="preserve">* </w:t>
            </w:r>
            <w:r w:rsidRPr="003362D0">
              <w:rPr>
                <w:rFonts w:ascii="Century Gothic" w:hAnsi="Century Gothic"/>
                <w:sz w:val="16"/>
                <w:szCs w:val="16"/>
              </w:rPr>
              <w:t>(szt.)</w:t>
            </w:r>
          </w:p>
        </w:tc>
        <w:tc>
          <w:tcPr>
            <w:tcW w:w="2529" w:type="dxa"/>
            <w:shd w:val="clear" w:color="auto" w:fill="D0CECE" w:themeFill="background2" w:themeFillShade="E6"/>
          </w:tcPr>
          <w:p w14:paraId="29238C28" w14:textId="47DF5C11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Cena jednostkowa netto za usługę naprawy  za 1 urządzenie (PLN)</w:t>
            </w:r>
          </w:p>
        </w:tc>
        <w:tc>
          <w:tcPr>
            <w:tcW w:w="1636" w:type="dxa"/>
            <w:shd w:val="clear" w:color="auto" w:fill="D0CECE" w:themeFill="background2" w:themeFillShade="E6"/>
          </w:tcPr>
          <w:p w14:paraId="12DF287C" w14:textId="3CBFB69D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Cena netto za usługę naprawy</w:t>
            </w:r>
          </w:p>
          <w:p w14:paraId="431EFE33" w14:textId="40AC2F3B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(kol.3 x kol.4) (PLN)</w:t>
            </w:r>
          </w:p>
        </w:tc>
        <w:tc>
          <w:tcPr>
            <w:tcW w:w="1785" w:type="dxa"/>
            <w:shd w:val="clear" w:color="auto" w:fill="D0CECE" w:themeFill="background2" w:themeFillShade="E6"/>
          </w:tcPr>
          <w:p w14:paraId="53C499EB" w14:textId="22C03787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Stawka podatku VAT(%)</w:t>
            </w:r>
          </w:p>
        </w:tc>
        <w:tc>
          <w:tcPr>
            <w:tcW w:w="1934" w:type="dxa"/>
            <w:shd w:val="clear" w:color="auto" w:fill="D0CECE" w:themeFill="background2" w:themeFillShade="E6"/>
          </w:tcPr>
          <w:p w14:paraId="3851BFD6" w14:textId="5EDBC248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Kwota VAT  (PLN)</w:t>
            </w:r>
          </w:p>
        </w:tc>
        <w:tc>
          <w:tcPr>
            <w:tcW w:w="1785" w:type="dxa"/>
            <w:shd w:val="clear" w:color="auto" w:fill="D0CECE" w:themeFill="background2" w:themeFillShade="E6"/>
          </w:tcPr>
          <w:p w14:paraId="33394B10" w14:textId="2FB9274A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Cena brutto za usługę naprawy</w:t>
            </w:r>
          </w:p>
          <w:p w14:paraId="380161E1" w14:textId="3FAEA788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(kol.3 + kol.7) (PLN)</w:t>
            </w:r>
          </w:p>
        </w:tc>
      </w:tr>
      <w:tr w:rsidR="00797F11" w:rsidRPr="003362D0" w14:paraId="3DC69DA9" w14:textId="77777777" w:rsidTr="005F3AB9">
        <w:trPr>
          <w:trHeight w:val="224"/>
        </w:trPr>
        <w:tc>
          <w:tcPr>
            <w:tcW w:w="616" w:type="dxa"/>
            <w:shd w:val="clear" w:color="auto" w:fill="D0CECE" w:themeFill="background2" w:themeFillShade="E6"/>
          </w:tcPr>
          <w:p w14:paraId="417C72FB" w14:textId="77777777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1.</w:t>
            </w:r>
          </w:p>
        </w:tc>
        <w:tc>
          <w:tcPr>
            <w:tcW w:w="2509" w:type="dxa"/>
            <w:shd w:val="clear" w:color="auto" w:fill="D0CECE" w:themeFill="background2" w:themeFillShade="E6"/>
          </w:tcPr>
          <w:p w14:paraId="5E53DEFF" w14:textId="77777777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2.</w:t>
            </w:r>
          </w:p>
        </w:tc>
        <w:tc>
          <w:tcPr>
            <w:tcW w:w="1779" w:type="dxa"/>
            <w:shd w:val="clear" w:color="auto" w:fill="D0CECE" w:themeFill="background2" w:themeFillShade="E6"/>
          </w:tcPr>
          <w:p w14:paraId="529ED858" w14:textId="77777777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3.</w:t>
            </w:r>
          </w:p>
        </w:tc>
        <w:tc>
          <w:tcPr>
            <w:tcW w:w="2529" w:type="dxa"/>
            <w:shd w:val="clear" w:color="auto" w:fill="D0CECE" w:themeFill="background2" w:themeFillShade="E6"/>
          </w:tcPr>
          <w:p w14:paraId="32DE7D8A" w14:textId="77777777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4.</w:t>
            </w:r>
          </w:p>
        </w:tc>
        <w:tc>
          <w:tcPr>
            <w:tcW w:w="1636" w:type="dxa"/>
            <w:shd w:val="clear" w:color="auto" w:fill="D0CECE" w:themeFill="background2" w:themeFillShade="E6"/>
          </w:tcPr>
          <w:p w14:paraId="12A64120" w14:textId="0BF248F0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5</w:t>
            </w:r>
            <w:r w:rsidR="00F54D4E" w:rsidRPr="003362D0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  <w:tc>
          <w:tcPr>
            <w:tcW w:w="1785" w:type="dxa"/>
            <w:shd w:val="clear" w:color="auto" w:fill="D0CECE" w:themeFill="background2" w:themeFillShade="E6"/>
          </w:tcPr>
          <w:p w14:paraId="1C82DB3F" w14:textId="2A5DE2CD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6.</w:t>
            </w:r>
          </w:p>
        </w:tc>
        <w:tc>
          <w:tcPr>
            <w:tcW w:w="1934" w:type="dxa"/>
            <w:shd w:val="clear" w:color="auto" w:fill="D0CECE" w:themeFill="background2" w:themeFillShade="E6"/>
          </w:tcPr>
          <w:p w14:paraId="6321B7A2" w14:textId="6ED29681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7.</w:t>
            </w:r>
          </w:p>
        </w:tc>
        <w:tc>
          <w:tcPr>
            <w:tcW w:w="1785" w:type="dxa"/>
            <w:shd w:val="clear" w:color="auto" w:fill="D0CECE" w:themeFill="background2" w:themeFillShade="E6"/>
          </w:tcPr>
          <w:p w14:paraId="1F8EA116" w14:textId="1FE4D05F" w:rsidR="00797F11" w:rsidRPr="003362D0" w:rsidRDefault="00797F11" w:rsidP="00757B0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8.</w:t>
            </w:r>
          </w:p>
        </w:tc>
      </w:tr>
      <w:tr w:rsidR="00797F11" w:rsidRPr="003362D0" w14:paraId="25A45E39" w14:textId="77777777" w:rsidTr="005F3AB9">
        <w:trPr>
          <w:trHeight w:val="207"/>
        </w:trPr>
        <w:tc>
          <w:tcPr>
            <w:tcW w:w="616" w:type="dxa"/>
          </w:tcPr>
          <w:p w14:paraId="079B3FFA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1.</w:t>
            </w:r>
          </w:p>
        </w:tc>
        <w:tc>
          <w:tcPr>
            <w:tcW w:w="2509" w:type="dxa"/>
          </w:tcPr>
          <w:p w14:paraId="69F21CA7" w14:textId="58A59839" w:rsidR="00797F11" w:rsidRPr="003362D0" w:rsidRDefault="00797F11" w:rsidP="006302B8">
            <w:pPr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Wymiana wyświetlacza</w:t>
            </w:r>
          </w:p>
        </w:tc>
        <w:tc>
          <w:tcPr>
            <w:tcW w:w="1779" w:type="dxa"/>
          </w:tcPr>
          <w:p w14:paraId="084233C6" w14:textId="08118E4E" w:rsidR="00797F11" w:rsidRPr="003362D0" w:rsidRDefault="00797F11" w:rsidP="00332607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1</w:t>
            </w:r>
          </w:p>
        </w:tc>
        <w:tc>
          <w:tcPr>
            <w:tcW w:w="2529" w:type="dxa"/>
          </w:tcPr>
          <w:p w14:paraId="6EC8E521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36" w:type="dxa"/>
          </w:tcPr>
          <w:p w14:paraId="6D0DA91F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</w:tcPr>
          <w:p w14:paraId="2C0B17A7" w14:textId="0F1D2B2A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34" w:type="dxa"/>
          </w:tcPr>
          <w:p w14:paraId="40973477" w14:textId="459696B0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</w:tcPr>
          <w:p w14:paraId="03C4880F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7F11" w:rsidRPr="003362D0" w14:paraId="467C6A94" w14:textId="77777777" w:rsidTr="005F3AB9">
        <w:trPr>
          <w:trHeight w:val="224"/>
        </w:trPr>
        <w:tc>
          <w:tcPr>
            <w:tcW w:w="616" w:type="dxa"/>
          </w:tcPr>
          <w:p w14:paraId="2DBF8215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2.</w:t>
            </w:r>
          </w:p>
        </w:tc>
        <w:tc>
          <w:tcPr>
            <w:tcW w:w="2509" w:type="dxa"/>
          </w:tcPr>
          <w:p w14:paraId="26EE1D26" w14:textId="5CFDACA7" w:rsidR="00797F11" w:rsidRPr="003362D0" w:rsidRDefault="00797F11" w:rsidP="006302B8">
            <w:pPr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Wymiana obudowy</w:t>
            </w:r>
          </w:p>
        </w:tc>
        <w:tc>
          <w:tcPr>
            <w:tcW w:w="1779" w:type="dxa"/>
          </w:tcPr>
          <w:p w14:paraId="17E0F327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1</w:t>
            </w:r>
          </w:p>
        </w:tc>
        <w:tc>
          <w:tcPr>
            <w:tcW w:w="2529" w:type="dxa"/>
          </w:tcPr>
          <w:p w14:paraId="2BDCE96C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36" w:type="dxa"/>
          </w:tcPr>
          <w:p w14:paraId="580C1103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</w:tcPr>
          <w:p w14:paraId="54F3AE4C" w14:textId="401DF350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34" w:type="dxa"/>
          </w:tcPr>
          <w:p w14:paraId="23728030" w14:textId="0707C5E1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</w:tcPr>
          <w:p w14:paraId="7AAC7E76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7F11" w:rsidRPr="003362D0" w14:paraId="253C6D58" w14:textId="77777777" w:rsidTr="005F3AB9">
        <w:trPr>
          <w:trHeight w:val="224"/>
        </w:trPr>
        <w:tc>
          <w:tcPr>
            <w:tcW w:w="616" w:type="dxa"/>
          </w:tcPr>
          <w:p w14:paraId="2E119765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3.</w:t>
            </w:r>
          </w:p>
        </w:tc>
        <w:tc>
          <w:tcPr>
            <w:tcW w:w="2509" w:type="dxa"/>
          </w:tcPr>
          <w:p w14:paraId="73E9B92E" w14:textId="547D677D" w:rsidR="00797F11" w:rsidRPr="003362D0" w:rsidRDefault="00797F11" w:rsidP="006302B8">
            <w:pPr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Wymiana sensora alkoholu</w:t>
            </w:r>
          </w:p>
        </w:tc>
        <w:tc>
          <w:tcPr>
            <w:tcW w:w="1779" w:type="dxa"/>
          </w:tcPr>
          <w:p w14:paraId="68722274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1</w:t>
            </w:r>
          </w:p>
        </w:tc>
        <w:tc>
          <w:tcPr>
            <w:tcW w:w="2529" w:type="dxa"/>
          </w:tcPr>
          <w:p w14:paraId="7DA0A902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36" w:type="dxa"/>
          </w:tcPr>
          <w:p w14:paraId="24756D0E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</w:tcPr>
          <w:p w14:paraId="1780AF02" w14:textId="61F58ED5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34" w:type="dxa"/>
          </w:tcPr>
          <w:p w14:paraId="3EC6AE2D" w14:textId="1C3911D3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</w:tcPr>
          <w:p w14:paraId="6714D501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7F11" w:rsidRPr="003362D0" w14:paraId="5A26E01D" w14:textId="77777777" w:rsidTr="005F3AB9">
        <w:trPr>
          <w:trHeight w:val="449"/>
        </w:trPr>
        <w:tc>
          <w:tcPr>
            <w:tcW w:w="616" w:type="dxa"/>
          </w:tcPr>
          <w:p w14:paraId="1A3B849D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4.</w:t>
            </w:r>
          </w:p>
        </w:tc>
        <w:tc>
          <w:tcPr>
            <w:tcW w:w="2509" w:type="dxa"/>
          </w:tcPr>
          <w:p w14:paraId="785B44FC" w14:textId="5C203293" w:rsidR="00797F11" w:rsidRPr="003362D0" w:rsidRDefault="00797F11" w:rsidP="006302B8">
            <w:pPr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Wymiana układu poboru próbki</w:t>
            </w:r>
          </w:p>
        </w:tc>
        <w:tc>
          <w:tcPr>
            <w:tcW w:w="1779" w:type="dxa"/>
          </w:tcPr>
          <w:p w14:paraId="60728276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1</w:t>
            </w:r>
          </w:p>
        </w:tc>
        <w:tc>
          <w:tcPr>
            <w:tcW w:w="2529" w:type="dxa"/>
          </w:tcPr>
          <w:p w14:paraId="2403E015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36" w:type="dxa"/>
          </w:tcPr>
          <w:p w14:paraId="468FF5D2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</w:tcPr>
          <w:p w14:paraId="43B838BB" w14:textId="47E5663C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34" w:type="dxa"/>
          </w:tcPr>
          <w:p w14:paraId="0D653321" w14:textId="0C6FF01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</w:tcPr>
          <w:p w14:paraId="7E67409E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7F11" w:rsidRPr="003362D0" w14:paraId="4ADE47BB" w14:textId="77777777" w:rsidTr="005F3AB9">
        <w:trPr>
          <w:trHeight w:val="224"/>
        </w:trPr>
        <w:tc>
          <w:tcPr>
            <w:tcW w:w="616" w:type="dxa"/>
          </w:tcPr>
          <w:p w14:paraId="0E0650AC" w14:textId="6554D7FB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5.</w:t>
            </w:r>
          </w:p>
        </w:tc>
        <w:tc>
          <w:tcPr>
            <w:tcW w:w="2509" w:type="dxa"/>
          </w:tcPr>
          <w:p w14:paraId="23519C9F" w14:textId="275A706A" w:rsidR="00797F11" w:rsidRPr="003362D0" w:rsidRDefault="00797F11" w:rsidP="006302B8">
            <w:pPr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Wymiana baterii litowej</w:t>
            </w:r>
          </w:p>
        </w:tc>
        <w:tc>
          <w:tcPr>
            <w:tcW w:w="1779" w:type="dxa"/>
          </w:tcPr>
          <w:p w14:paraId="0CF233D7" w14:textId="6DF1BED3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1</w:t>
            </w:r>
          </w:p>
        </w:tc>
        <w:tc>
          <w:tcPr>
            <w:tcW w:w="2529" w:type="dxa"/>
          </w:tcPr>
          <w:p w14:paraId="42BB7BCC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36" w:type="dxa"/>
          </w:tcPr>
          <w:p w14:paraId="085F893E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</w:tcPr>
          <w:p w14:paraId="2D891FE5" w14:textId="1BD653F4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34" w:type="dxa"/>
          </w:tcPr>
          <w:p w14:paraId="0099656B" w14:textId="4BA1B4D0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</w:tcPr>
          <w:p w14:paraId="17D46974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7F11" w:rsidRPr="003362D0" w14:paraId="3BCB3CC8" w14:textId="77777777" w:rsidTr="005F3AB9">
        <w:trPr>
          <w:trHeight w:val="432"/>
        </w:trPr>
        <w:tc>
          <w:tcPr>
            <w:tcW w:w="616" w:type="dxa"/>
          </w:tcPr>
          <w:p w14:paraId="58FB8DD6" w14:textId="18B2290D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6.</w:t>
            </w:r>
          </w:p>
        </w:tc>
        <w:tc>
          <w:tcPr>
            <w:tcW w:w="2509" w:type="dxa"/>
          </w:tcPr>
          <w:p w14:paraId="457D3CA2" w14:textId="23B547BB" w:rsidR="00797F11" w:rsidRPr="003362D0" w:rsidRDefault="00797F11" w:rsidP="006302B8">
            <w:pPr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Wymiana baterii alkaicznych</w:t>
            </w:r>
          </w:p>
        </w:tc>
        <w:tc>
          <w:tcPr>
            <w:tcW w:w="1779" w:type="dxa"/>
          </w:tcPr>
          <w:p w14:paraId="708BF049" w14:textId="7C8D8EE5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1</w:t>
            </w:r>
          </w:p>
        </w:tc>
        <w:tc>
          <w:tcPr>
            <w:tcW w:w="2529" w:type="dxa"/>
          </w:tcPr>
          <w:p w14:paraId="438E0DC4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36" w:type="dxa"/>
          </w:tcPr>
          <w:p w14:paraId="06C9157B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</w:tcPr>
          <w:p w14:paraId="3BB2EBC0" w14:textId="5420BB95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934" w:type="dxa"/>
          </w:tcPr>
          <w:p w14:paraId="5A0AEC88" w14:textId="12172D14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</w:tcPr>
          <w:p w14:paraId="7020F7B1" w14:textId="77777777" w:rsidR="00797F11" w:rsidRPr="003362D0" w:rsidRDefault="00797F11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3362D0" w:rsidRPr="003362D0" w14:paraId="11C1145F" w14:textId="77777777" w:rsidTr="005F3AB9">
        <w:trPr>
          <w:trHeight w:val="224"/>
        </w:trPr>
        <w:tc>
          <w:tcPr>
            <w:tcW w:w="7434" w:type="dxa"/>
            <w:gridSpan w:val="4"/>
            <w:shd w:val="clear" w:color="auto" w:fill="D9D9D9" w:themeFill="background1" w:themeFillShade="D9"/>
          </w:tcPr>
          <w:p w14:paraId="320C2001" w14:textId="3A703132" w:rsidR="003362D0" w:rsidRPr="003362D0" w:rsidRDefault="003362D0" w:rsidP="005F3AB9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RAZEM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14:paraId="16348C59" w14:textId="77777777" w:rsidR="003362D0" w:rsidRPr="003362D0" w:rsidRDefault="003362D0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  <w:shd w:val="clear" w:color="auto" w:fill="D9D9D9" w:themeFill="background1" w:themeFillShade="D9"/>
          </w:tcPr>
          <w:p w14:paraId="78F8FED5" w14:textId="7D1C17F6" w:rsidR="003362D0" w:rsidRPr="003362D0" w:rsidRDefault="003362D0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362D0">
              <w:rPr>
                <w:rFonts w:ascii="Century Gothic" w:hAnsi="Century Gothic"/>
                <w:sz w:val="16"/>
                <w:szCs w:val="16"/>
              </w:rPr>
              <w:t>X</w:t>
            </w:r>
          </w:p>
        </w:tc>
        <w:tc>
          <w:tcPr>
            <w:tcW w:w="1934" w:type="dxa"/>
            <w:shd w:val="clear" w:color="auto" w:fill="D9D9D9" w:themeFill="background1" w:themeFillShade="D9"/>
          </w:tcPr>
          <w:p w14:paraId="03551CAE" w14:textId="77777777" w:rsidR="003362D0" w:rsidRPr="003362D0" w:rsidRDefault="003362D0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85" w:type="dxa"/>
            <w:shd w:val="clear" w:color="auto" w:fill="D9D9D9" w:themeFill="background1" w:themeFillShade="D9"/>
          </w:tcPr>
          <w:p w14:paraId="7339F6E1" w14:textId="77777777" w:rsidR="003362D0" w:rsidRPr="003362D0" w:rsidRDefault="003362D0" w:rsidP="006302B8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5D7421E6" w14:textId="28C7A9B0" w:rsidR="00797F11" w:rsidRDefault="00797F11" w:rsidP="00343D2A">
      <w:pPr>
        <w:rPr>
          <w:sz w:val="24"/>
          <w:szCs w:val="24"/>
          <w:vertAlign w:val="superscript"/>
        </w:rPr>
      </w:pPr>
    </w:p>
    <w:p w14:paraId="229C9F46" w14:textId="77777777" w:rsidR="003362D0" w:rsidRDefault="003362D0" w:rsidP="00343D2A">
      <w:pPr>
        <w:rPr>
          <w:sz w:val="24"/>
          <w:szCs w:val="24"/>
          <w:vertAlign w:val="superscript"/>
        </w:rPr>
      </w:pPr>
    </w:p>
    <w:p w14:paraId="553CE440" w14:textId="77777777" w:rsidR="003362D0" w:rsidRPr="00AF3CC0" w:rsidRDefault="003362D0" w:rsidP="00343D2A">
      <w:pPr>
        <w:rPr>
          <w:sz w:val="24"/>
          <w:szCs w:val="24"/>
          <w:vertAlign w:val="superscript"/>
        </w:rPr>
      </w:pPr>
    </w:p>
    <w:p w14:paraId="28E8B8FE" w14:textId="34DAFCA4" w:rsidR="00797F11" w:rsidRPr="00E731FD" w:rsidRDefault="00797F11" w:rsidP="006160E0">
      <w:pPr>
        <w:pStyle w:val="Akapitzlist"/>
        <w:numPr>
          <w:ilvl w:val="0"/>
          <w:numId w:val="2"/>
        </w:numPr>
        <w:rPr>
          <w:b/>
          <w:bCs/>
          <w:sz w:val="24"/>
          <w:szCs w:val="24"/>
        </w:rPr>
      </w:pPr>
      <w:r w:rsidRPr="00E731FD">
        <w:rPr>
          <w:b/>
          <w:bCs/>
          <w:sz w:val="24"/>
          <w:szCs w:val="24"/>
        </w:rPr>
        <w:t>Ł</w:t>
      </w:r>
      <w:r w:rsidR="00653A0E" w:rsidRPr="00E731FD">
        <w:rPr>
          <w:b/>
          <w:bCs/>
          <w:sz w:val="24"/>
          <w:szCs w:val="24"/>
        </w:rPr>
        <w:t>Ą</w:t>
      </w:r>
      <w:r w:rsidRPr="00E731FD">
        <w:rPr>
          <w:b/>
          <w:bCs/>
          <w:sz w:val="24"/>
          <w:szCs w:val="24"/>
        </w:rPr>
        <w:t>CZNA CENA OFERTY – SUMA CEN  ZA USŁUGĘ KALIBRACJI I WZORCOWANIA ORAZ USŁUGĘ NAPRAWY:</w:t>
      </w:r>
    </w:p>
    <w:p w14:paraId="030DAD5D" w14:textId="2484E694" w:rsidR="00797F11" w:rsidRPr="00E731FD" w:rsidRDefault="00701D08" w:rsidP="00797F11">
      <w:pPr>
        <w:rPr>
          <w:sz w:val="24"/>
          <w:szCs w:val="24"/>
        </w:rPr>
      </w:pPr>
      <w:r w:rsidRPr="00E731FD">
        <w:rPr>
          <w:sz w:val="24"/>
          <w:szCs w:val="24"/>
        </w:rPr>
        <w:t>Łączna cena n</w:t>
      </w:r>
      <w:r w:rsidR="00797F11" w:rsidRPr="00E731FD">
        <w:rPr>
          <w:sz w:val="24"/>
          <w:szCs w:val="24"/>
        </w:rPr>
        <w:t>etto:…………………………………………………………………………………………..PLN</w:t>
      </w:r>
      <w:r w:rsidR="003659A5" w:rsidRPr="00E731FD">
        <w:rPr>
          <w:sz w:val="24"/>
          <w:szCs w:val="24"/>
        </w:rPr>
        <w:t xml:space="preserve"> ((suma kwot z kolumn 5</w:t>
      </w:r>
      <w:r w:rsidR="003362D0">
        <w:rPr>
          <w:sz w:val="24"/>
          <w:szCs w:val="24"/>
        </w:rPr>
        <w:t xml:space="preserve"> – „RAZEM”</w:t>
      </w:r>
      <w:r w:rsidR="003659A5" w:rsidRPr="00E731FD">
        <w:rPr>
          <w:sz w:val="24"/>
          <w:szCs w:val="24"/>
        </w:rPr>
        <w:t>)</w:t>
      </w:r>
    </w:p>
    <w:p w14:paraId="3EC06808" w14:textId="22169BB1" w:rsidR="00797F11" w:rsidRPr="00E731FD" w:rsidRDefault="00797F11" w:rsidP="00797F11">
      <w:pPr>
        <w:rPr>
          <w:sz w:val="24"/>
          <w:szCs w:val="24"/>
        </w:rPr>
      </w:pPr>
      <w:r w:rsidRPr="00E731FD">
        <w:rPr>
          <w:sz w:val="24"/>
          <w:szCs w:val="24"/>
        </w:rPr>
        <w:t xml:space="preserve"> VAT .......... %, kwota VAT…………………………………………………………….PLN</w:t>
      </w:r>
      <w:r w:rsidR="00F54D4E" w:rsidRPr="00E731FD">
        <w:rPr>
          <w:sz w:val="24"/>
          <w:szCs w:val="24"/>
        </w:rPr>
        <w:t xml:space="preserve"> (suma kwot z kolumn 7</w:t>
      </w:r>
      <w:r w:rsidR="003362D0">
        <w:rPr>
          <w:sz w:val="24"/>
          <w:szCs w:val="24"/>
        </w:rPr>
        <w:t xml:space="preserve"> – „RAZEM”</w:t>
      </w:r>
      <w:r w:rsidR="00F54D4E" w:rsidRPr="00E731FD">
        <w:rPr>
          <w:sz w:val="24"/>
          <w:szCs w:val="24"/>
        </w:rPr>
        <w:t>)</w:t>
      </w:r>
    </w:p>
    <w:p w14:paraId="7663CAEE" w14:textId="331570D7" w:rsidR="00797F11" w:rsidRPr="00E731FD" w:rsidRDefault="00701D08" w:rsidP="00797F11">
      <w:pPr>
        <w:rPr>
          <w:sz w:val="24"/>
          <w:szCs w:val="24"/>
        </w:rPr>
      </w:pPr>
      <w:r w:rsidRPr="00E731FD">
        <w:rPr>
          <w:sz w:val="24"/>
          <w:szCs w:val="24"/>
        </w:rPr>
        <w:t xml:space="preserve">Łączna </w:t>
      </w:r>
      <w:r w:rsidR="00797F11" w:rsidRPr="00E731FD">
        <w:rPr>
          <w:sz w:val="24"/>
          <w:szCs w:val="24"/>
        </w:rPr>
        <w:t>cena brutto:………………………………………………………………………………….PLN</w:t>
      </w:r>
      <w:r w:rsidR="003659A5" w:rsidRPr="00E731FD">
        <w:rPr>
          <w:sz w:val="24"/>
          <w:szCs w:val="24"/>
        </w:rPr>
        <w:t xml:space="preserve"> (suma kwot z kolumn 8</w:t>
      </w:r>
      <w:r w:rsidR="003362D0">
        <w:rPr>
          <w:sz w:val="24"/>
          <w:szCs w:val="24"/>
        </w:rPr>
        <w:t xml:space="preserve"> – „RAZEM”</w:t>
      </w:r>
      <w:r w:rsidR="003659A5" w:rsidRPr="00E731FD">
        <w:rPr>
          <w:sz w:val="24"/>
          <w:szCs w:val="24"/>
        </w:rPr>
        <w:t>).</w:t>
      </w:r>
    </w:p>
    <w:p w14:paraId="0F18384F" w14:textId="114CF984" w:rsidR="00797F11" w:rsidRPr="00E731FD" w:rsidRDefault="00797F11" w:rsidP="00797F11">
      <w:pPr>
        <w:rPr>
          <w:sz w:val="24"/>
          <w:szCs w:val="24"/>
        </w:rPr>
      </w:pPr>
    </w:p>
    <w:p w14:paraId="3B9CC2E6" w14:textId="037AC46E" w:rsidR="00701D08" w:rsidRPr="002E61B9" w:rsidRDefault="00701D08" w:rsidP="00797F11">
      <w:pPr>
        <w:rPr>
          <w:color w:val="FF0000"/>
          <w:sz w:val="24"/>
          <w:szCs w:val="24"/>
        </w:rPr>
      </w:pPr>
      <w:r w:rsidRPr="002E61B9">
        <w:rPr>
          <w:color w:val="FF0000"/>
          <w:sz w:val="24"/>
          <w:szCs w:val="24"/>
        </w:rPr>
        <w:t xml:space="preserve">Ww. łączną  cenę netto  oferty, łączną cenę brutto oferty, VAT i kwotę VAT należy wpisać do Formularza „Oferta” </w:t>
      </w:r>
      <w:r w:rsidR="00E731FD" w:rsidRPr="002E61B9">
        <w:rPr>
          <w:color w:val="FF0000"/>
          <w:sz w:val="24"/>
          <w:szCs w:val="24"/>
        </w:rPr>
        <w:t>.</w:t>
      </w:r>
    </w:p>
    <w:p w14:paraId="06981260" w14:textId="281A8994" w:rsidR="00862922" w:rsidRDefault="00862922" w:rsidP="00343D2A">
      <w:pPr>
        <w:rPr>
          <w:sz w:val="24"/>
          <w:szCs w:val="24"/>
          <w:vertAlign w:val="superscript"/>
        </w:rPr>
      </w:pPr>
      <w:r w:rsidRPr="00AF3CC0">
        <w:rPr>
          <w:sz w:val="24"/>
          <w:szCs w:val="24"/>
          <w:vertAlign w:val="superscript"/>
        </w:rPr>
        <w:t xml:space="preserve">*podana ilość napraw podlegających wycenie w okresie obowiązywania umowy jest szacunkowa i służy wyłącznie do porównania ofert. W okresie realizacji zamówienia ilości napraw mogą ulec zmianie w zależności od bieżących potrzeb </w:t>
      </w:r>
      <w:r w:rsidR="00F54D4E" w:rsidRPr="00AF3CC0">
        <w:rPr>
          <w:sz w:val="24"/>
          <w:szCs w:val="24"/>
          <w:vertAlign w:val="superscript"/>
        </w:rPr>
        <w:t>Z</w:t>
      </w:r>
      <w:r w:rsidRPr="00AF3CC0">
        <w:rPr>
          <w:sz w:val="24"/>
          <w:szCs w:val="24"/>
          <w:vertAlign w:val="superscript"/>
        </w:rPr>
        <w:t>amawiającego</w:t>
      </w:r>
    </w:p>
    <w:p w14:paraId="22B0DFD9" w14:textId="77777777" w:rsidR="00F54D4E" w:rsidRDefault="00F54D4E" w:rsidP="00343D2A">
      <w:pPr>
        <w:rPr>
          <w:sz w:val="24"/>
          <w:szCs w:val="24"/>
          <w:vertAlign w:val="superscript"/>
        </w:rPr>
      </w:pPr>
    </w:p>
    <w:p w14:paraId="69AEEAF0" w14:textId="77777777" w:rsidR="005F3AB9" w:rsidRDefault="005F3AB9" w:rsidP="00343D2A">
      <w:pPr>
        <w:rPr>
          <w:sz w:val="24"/>
          <w:szCs w:val="24"/>
          <w:vertAlign w:val="superscript"/>
        </w:rPr>
      </w:pPr>
    </w:p>
    <w:p w14:paraId="506A9D96" w14:textId="6B7DCC71" w:rsidR="00F54D4E" w:rsidRPr="00A91E54" w:rsidRDefault="00F54D4E" w:rsidP="00F54D4E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>
        <w:rPr>
          <w:rFonts w:ascii="Century Gothic" w:hAnsi="Century Gothic" w:cs="Arial"/>
          <w:sz w:val="20"/>
          <w:szCs w:val="20"/>
        </w:rPr>
        <w:t>………………………….. r.</w:t>
      </w:r>
      <w:r w:rsidRPr="00A91E54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 xml:space="preserve">                                                                            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</w:t>
      </w:r>
    </w:p>
    <w:p w14:paraId="252C54F1" w14:textId="7FEFBCBC" w:rsidR="00F54D4E" w:rsidRDefault="00575D8C" w:rsidP="00575D8C">
      <w:pPr>
        <w:tabs>
          <w:tab w:val="center" w:pos="7938"/>
        </w:tabs>
        <w:autoSpaceDE w:val="0"/>
        <w:autoSpaceDN w:val="0"/>
        <w:spacing w:line="240" w:lineRule="auto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54D4E">
        <w:rPr>
          <w:rFonts w:ascii="Century Gothic" w:hAnsi="Century Gothic" w:cs="Arial"/>
          <w:i/>
          <w:iCs/>
          <w:sz w:val="18"/>
          <w:szCs w:val="18"/>
        </w:rPr>
        <w:t>c</w:t>
      </w:r>
      <w:r w:rsidR="00F54D4E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F54D4E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54D4E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</w:p>
    <w:p w14:paraId="30C36609" w14:textId="49562740" w:rsidR="00F54D4E" w:rsidRDefault="00575D8C" w:rsidP="00575D8C">
      <w:pPr>
        <w:tabs>
          <w:tab w:val="center" w:pos="7938"/>
        </w:tabs>
        <w:autoSpaceDE w:val="0"/>
        <w:autoSpaceDN w:val="0"/>
        <w:spacing w:line="240" w:lineRule="auto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54D4E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="00F54D4E" w:rsidRPr="00F7260C">
        <w:rPr>
          <w:rFonts w:ascii="Century Gothic" w:hAnsi="Century Gothic" w:cs="Arial"/>
          <w:i/>
          <w:iCs/>
          <w:sz w:val="18"/>
          <w:szCs w:val="18"/>
        </w:rPr>
        <w:t>osoby (osób)</w:t>
      </w:r>
    </w:p>
    <w:p w14:paraId="532E41DB" w14:textId="0D4DA879" w:rsidR="00F54D4E" w:rsidRDefault="00575D8C" w:rsidP="00575D8C">
      <w:pPr>
        <w:tabs>
          <w:tab w:val="center" w:pos="7938"/>
        </w:tabs>
        <w:autoSpaceDE w:val="0"/>
        <w:autoSpaceDN w:val="0"/>
        <w:spacing w:line="240" w:lineRule="auto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54D4E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30A15F8D" w14:textId="299C09BA" w:rsidR="00F54D4E" w:rsidRPr="00F7260C" w:rsidRDefault="00575D8C" w:rsidP="00575D8C">
      <w:pPr>
        <w:tabs>
          <w:tab w:val="center" w:pos="7938"/>
        </w:tabs>
        <w:autoSpaceDE w:val="0"/>
        <w:autoSpaceDN w:val="0"/>
        <w:spacing w:line="240" w:lineRule="auto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54D4E"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F54D4E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50A9BCDB" w14:textId="77777777" w:rsidR="00F54D4E" w:rsidRPr="00343D2A" w:rsidRDefault="00F54D4E" w:rsidP="00343D2A">
      <w:pPr>
        <w:rPr>
          <w:sz w:val="24"/>
          <w:szCs w:val="24"/>
          <w:vertAlign w:val="superscript"/>
        </w:rPr>
      </w:pPr>
    </w:p>
    <w:sectPr w:rsidR="00F54D4E" w:rsidRPr="00343D2A" w:rsidSect="003362D0">
      <w:pgSz w:w="16838" w:h="11906" w:orient="landscape"/>
      <w:pgMar w:top="284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01980" w14:textId="77777777" w:rsidR="00572327" w:rsidRDefault="00572327" w:rsidP="00332607">
      <w:pPr>
        <w:spacing w:after="0" w:line="240" w:lineRule="auto"/>
      </w:pPr>
      <w:r>
        <w:separator/>
      </w:r>
    </w:p>
  </w:endnote>
  <w:endnote w:type="continuationSeparator" w:id="0">
    <w:p w14:paraId="2CC01070" w14:textId="77777777" w:rsidR="00572327" w:rsidRDefault="00572327" w:rsidP="00332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EDED6" w14:textId="77777777" w:rsidR="00572327" w:rsidRDefault="00572327" w:rsidP="00332607">
      <w:pPr>
        <w:spacing w:after="0" w:line="240" w:lineRule="auto"/>
      </w:pPr>
      <w:r>
        <w:separator/>
      </w:r>
    </w:p>
  </w:footnote>
  <w:footnote w:type="continuationSeparator" w:id="0">
    <w:p w14:paraId="59CF29E0" w14:textId="77777777" w:rsidR="00572327" w:rsidRDefault="00572327" w:rsidP="00332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C2240"/>
    <w:multiLevelType w:val="hybridMultilevel"/>
    <w:tmpl w:val="EB5E27CE"/>
    <w:lvl w:ilvl="0" w:tplc="6E5064BC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50EDE"/>
    <w:multiLevelType w:val="hybridMultilevel"/>
    <w:tmpl w:val="4F26F0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729973">
    <w:abstractNumId w:val="1"/>
  </w:num>
  <w:num w:numId="2" w16cid:durableId="1716350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098"/>
    <w:rsid w:val="00006EF3"/>
    <w:rsid w:val="000B3BA5"/>
    <w:rsid w:val="000E0E2E"/>
    <w:rsid w:val="001829D3"/>
    <w:rsid w:val="00201C36"/>
    <w:rsid w:val="00262C13"/>
    <w:rsid w:val="002901D8"/>
    <w:rsid w:val="002E61B9"/>
    <w:rsid w:val="00315CDB"/>
    <w:rsid w:val="00317EAD"/>
    <w:rsid w:val="00332607"/>
    <w:rsid w:val="003362D0"/>
    <w:rsid w:val="00343D2A"/>
    <w:rsid w:val="003659A5"/>
    <w:rsid w:val="00382380"/>
    <w:rsid w:val="00493874"/>
    <w:rsid w:val="004C421C"/>
    <w:rsid w:val="004F0D3F"/>
    <w:rsid w:val="005646F1"/>
    <w:rsid w:val="00571A48"/>
    <w:rsid w:val="00572327"/>
    <w:rsid w:val="00575D8C"/>
    <w:rsid w:val="00587E9D"/>
    <w:rsid w:val="005B1828"/>
    <w:rsid w:val="005E1EC6"/>
    <w:rsid w:val="005F3AB9"/>
    <w:rsid w:val="006160E0"/>
    <w:rsid w:val="006302B8"/>
    <w:rsid w:val="00653A0E"/>
    <w:rsid w:val="0068744A"/>
    <w:rsid w:val="006C296B"/>
    <w:rsid w:val="00701D08"/>
    <w:rsid w:val="00797F11"/>
    <w:rsid w:val="00862922"/>
    <w:rsid w:val="008714A7"/>
    <w:rsid w:val="00903098"/>
    <w:rsid w:val="0090753E"/>
    <w:rsid w:val="009250FF"/>
    <w:rsid w:val="00966A0B"/>
    <w:rsid w:val="0097054A"/>
    <w:rsid w:val="009A2987"/>
    <w:rsid w:val="009A55BB"/>
    <w:rsid w:val="009E79F5"/>
    <w:rsid w:val="00A317AF"/>
    <w:rsid w:val="00AF3CC0"/>
    <w:rsid w:val="00B0439E"/>
    <w:rsid w:val="00B64CA1"/>
    <w:rsid w:val="00B87B38"/>
    <w:rsid w:val="00BA7844"/>
    <w:rsid w:val="00C226BF"/>
    <w:rsid w:val="00C434CA"/>
    <w:rsid w:val="00D90941"/>
    <w:rsid w:val="00DB0E0E"/>
    <w:rsid w:val="00DD38C6"/>
    <w:rsid w:val="00DE07E1"/>
    <w:rsid w:val="00E207EF"/>
    <w:rsid w:val="00E36C0E"/>
    <w:rsid w:val="00E731FD"/>
    <w:rsid w:val="00E77840"/>
    <w:rsid w:val="00F41586"/>
    <w:rsid w:val="00F54D4E"/>
    <w:rsid w:val="00FC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72DCDAA"/>
  <w15:chartTrackingRefBased/>
  <w15:docId w15:val="{1814DA6C-CA93-4694-AD67-5245E17BD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03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29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1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17A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E0E2E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F54D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54D4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0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Kulon Barbara</dc:creator>
  <cp:keywords/>
  <dc:description/>
  <cp:lastModifiedBy>Grabas Daria</cp:lastModifiedBy>
  <cp:revision>2</cp:revision>
  <dcterms:created xsi:type="dcterms:W3CDTF">2026-04-23T09:20:00Z</dcterms:created>
  <dcterms:modified xsi:type="dcterms:W3CDTF">2026-04-23T09:20:00Z</dcterms:modified>
</cp:coreProperties>
</file>